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0C5F" w14:textId="6A785FFA" w:rsidR="00EB4E99" w:rsidRDefault="00247B75" w:rsidP="00EB4E99">
      <w:r>
        <w:t xml:space="preserve">Je ziet hieronder moleculen die vrij kunnen bewegen in een vloeistof. </w:t>
      </w:r>
    </w:p>
    <w:p w14:paraId="0411BC92" w14:textId="77777777" w:rsidR="00941BA9" w:rsidRDefault="00941BA9" w:rsidP="00EB4E99"/>
    <w:p w14:paraId="24DCEB16" w14:textId="350586E5" w:rsidR="00941BA9" w:rsidRDefault="00941BA9" w:rsidP="00EB4E99">
      <w:r>
        <w:rPr>
          <w:noProof/>
        </w:rPr>
        <w:drawing>
          <wp:inline distT="0" distB="0" distL="0" distR="0" wp14:anchorId="59F8D13A" wp14:editId="5B6B0E04">
            <wp:extent cx="5756910" cy="3093085"/>
            <wp:effectExtent l="0" t="0" r="0" b="0"/>
            <wp:docPr id="14184009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3093085"/>
                    </a:xfrm>
                    <a:prstGeom prst="rect">
                      <a:avLst/>
                    </a:prstGeom>
                    <a:noFill/>
                    <a:ln>
                      <a:noFill/>
                    </a:ln>
                  </pic:spPr>
                </pic:pic>
              </a:graphicData>
            </a:graphic>
          </wp:inline>
        </w:drawing>
      </w:r>
    </w:p>
    <w:p w14:paraId="70D42DAE" w14:textId="32629799" w:rsidR="00941BA9" w:rsidRDefault="00941BA9" w:rsidP="00941BA9">
      <w:pPr>
        <w:pStyle w:val="Lijstalinea"/>
        <w:numPr>
          <w:ilvl w:val="0"/>
          <w:numId w:val="9"/>
        </w:numPr>
      </w:pPr>
      <w:r>
        <w:t xml:space="preserve">Welke uitspraak over </w:t>
      </w:r>
      <w:r>
        <w:rPr>
          <w:b/>
          <w:bCs/>
        </w:rPr>
        <w:t>water</w:t>
      </w:r>
      <w:r>
        <w:t xml:space="preserve"> moleculen is correct? Ze bewegen …</w:t>
      </w:r>
    </w:p>
    <w:p w14:paraId="16E96BBE" w14:textId="70A3FE0A" w:rsidR="00941BA9" w:rsidRDefault="00941BA9" w:rsidP="00941BA9">
      <w:pPr>
        <w:pStyle w:val="Lijstalinea"/>
        <w:numPr>
          <w:ilvl w:val="0"/>
          <w:numId w:val="3"/>
        </w:numPr>
      </w:pPr>
      <w:r>
        <w:t>in beide richtingen</w:t>
      </w:r>
    </w:p>
    <w:p w14:paraId="13D7117F" w14:textId="34DA52F9" w:rsidR="00941BA9" w:rsidRDefault="00941BA9" w:rsidP="00941BA9">
      <w:pPr>
        <w:pStyle w:val="Lijstalinea"/>
        <w:numPr>
          <w:ilvl w:val="0"/>
          <w:numId w:val="3"/>
        </w:numPr>
      </w:pPr>
      <w:r>
        <w:t>alleen van rechts naar links</w:t>
      </w:r>
    </w:p>
    <w:p w14:paraId="3CC6F4D4" w14:textId="36ADECF4" w:rsidR="00941BA9" w:rsidRDefault="00941BA9" w:rsidP="00941BA9">
      <w:pPr>
        <w:pStyle w:val="Lijstalinea"/>
        <w:numPr>
          <w:ilvl w:val="0"/>
          <w:numId w:val="3"/>
        </w:numPr>
      </w:pPr>
      <w:r>
        <w:t>alleen van links naar rechts</w:t>
      </w:r>
    </w:p>
    <w:p w14:paraId="37AB2BA1" w14:textId="1BE3F0DF" w:rsidR="00941BA9" w:rsidRDefault="00941BA9" w:rsidP="00941BA9">
      <w:pPr>
        <w:pStyle w:val="Lijstalinea"/>
        <w:numPr>
          <w:ilvl w:val="0"/>
          <w:numId w:val="3"/>
        </w:numPr>
      </w:pPr>
      <w:r>
        <w:t>niet</w:t>
      </w:r>
      <w:r w:rsidR="00247B75">
        <w:t>, want de concentratie is al gelijk</w:t>
      </w:r>
    </w:p>
    <w:p w14:paraId="1CEB4169" w14:textId="77777777" w:rsidR="00941BA9" w:rsidRDefault="00941BA9" w:rsidP="00941BA9">
      <w:pPr>
        <w:pStyle w:val="Lijstalinea"/>
        <w:ind w:left="360"/>
      </w:pPr>
    </w:p>
    <w:p w14:paraId="4164ACD8" w14:textId="5510ABC4" w:rsidR="00941BA9" w:rsidRDefault="00941BA9" w:rsidP="00941BA9">
      <w:pPr>
        <w:pStyle w:val="Lijstalinea"/>
        <w:numPr>
          <w:ilvl w:val="0"/>
          <w:numId w:val="9"/>
        </w:numPr>
      </w:pPr>
      <w:r>
        <w:t xml:space="preserve">Welke uitspraak over </w:t>
      </w:r>
      <w:r w:rsidRPr="00EB4E99">
        <w:rPr>
          <w:b/>
          <w:bCs/>
        </w:rPr>
        <w:t>zuurstof</w:t>
      </w:r>
      <w:r>
        <w:t xml:space="preserve"> moleculen is correct? Ze bewegen …</w:t>
      </w:r>
    </w:p>
    <w:p w14:paraId="4A47AD16" w14:textId="77777777" w:rsidR="00247B75" w:rsidRDefault="00247B75" w:rsidP="00247B75">
      <w:pPr>
        <w:pStyle w:val="Lijstalinea"/>
        <w:numPr>
          <w:ilvl w:val="0"/>
          <w:numId w:val="16"/>
        </w:numPr>
      </w:pPr>
      <w:r>
        <w:t>in beide richtingen</w:t>
      </w:r>
    </w:p>
    <w:p w14:paraId="3AC7F4A4" w14:textId="5289A28C" w:rsidR="00247B75" w:rsidRDefault="00247B75" w:rsidP="00247B75">
      <w:pPr>
        <w:pStyle w:val="Lijstalinea"/>
        <w:numPr>
          <w:ilvl w:val="0"/>
          <w:numId w:val="16"/>
        </w:numPr>
      </w:pPr>
      <w:r>
        <w:t>alleen van rechts naar links</w:t>
      </w:r>
    </w:p>
    <w:p w14:paraId="240114A4" w14:textId="0C7A7FE8" w:rsidR="00247B75" w:rsidRDefault="00247B75" w:rsidP="00247B75">
      <w:pPr>
        <w:pStyle w:val="Lijstalinea"/>
        <w:numPr>
          <w:ilvl w:val="0"/>
          <w:numId w:val="16"/>
        </w:numPr>
      </w:pPr>
      <w:r>
        <w:t>alleen van links naar rechts</w:t>
      </w:r>
    </w:p>
    <w:p w14:paraId="5881A1FB" w14:textId="1C413427" w:rsidR="00247B75" w:rsidRDefault="00247B75" w:rsidP="00247B75">
      <w:pPr>
        <w:pStyle w:val="Lijstalinea"/>
        <w:numPr>
          <w:ilvl w:val="0"/>
          <w:numId w:val="16"/>
        </w:numPr>
      </w:pPr>
      <w:r>
        <w:t>niet, ze blijven waar ze zijn</w:t>
      </w:r>
    </w:p>
    <w:p w14:paraId="51F53BFD" w14:textId="77777777" w:rsidR="00941BA9" w:rsidRDefault="00941BA9" w:rsidP="00941BA9">
      <w:pPr>
        <w:pStyle w:val="Lijstalinea"/>
      </w:pPr>
    </w:p>
    <w:p w14:paraId="480B4BED" w14:textId="761172B6" w:rsidR="00941BA9" w:rsidRDefault="00941BA9" w:rsidP="00941BA9">
      <w:pPr>
        <w:pStyle w:val="Lijstalinea"/>
        <w:numPr>
          <w:ilvl w:val="0"/>
          <w:numId w:val="9"/>
        </w:numPr>
      </w:pPr>
      <w:r>
        <w:t xml:space="preserve">Welke uitspraak over de netto bewegingsrichting van </w:t>
      </w:r>
      <w:r w:rsidRPr="00EB4E99">
        <w:rPr>
          <w:b/>
          <w:bCs/>
        </w:rPr>
        <w:t xml:space="preserve">zuurstof </w:t>
      </w:r>
      <w:r>
        <w:t>moleculen is correct? Ze bewegen …</w:t>
      </w:r>
    </w:p>
    <w:p w14:paraId="66DC939D" w14:textId="5E5CA207" w:rsidR="00941BA9" w:rsidRDefault="00941BA9" w:rsidP="00941BA9">
      <w:pPr>
        <w:pStyle w:val="Lijstalinea"/>
        <w:numPr>
          <w:ilvl w:val="0"/>
          <w:numId w:val="10"/>
        </w:numPr>
      </w:pPr>
      <w:r>
        <w:t>in beide richtingen evenveel</w:t>
      </w:r>
    </w:p>
    <w:p w14:paraId="3717DA28" w14:textId="1D512912" w:rsidR="00941BA9" w:rsidRDefault="00941BA9" w:rsidP="00941BA9">
      <w:pPr>
        <w:pStyle w:val="Lijstalinea"/>
        <w:numPr>
          <w:ilvl w:val="0"/>
          <w:numId w:val="10"/>
        </w:numPr>
      </w:pPr>
      <w:r>
        <w:t>netto het meest van rechts naar links</w:t>
      </w:r>
    </w:p>
    <w:p w14:paraId="29190E7E" w14:textId="15C39BDE" w:rsidR="00941BA9" w:rsidRDefault="00941BA9" w:rsidP="00941BA9">
      <w:pPr>
        <w:pStyle w:val="Lijstalinea"/>
        <w:numPr>
          <w:ilvl w:val="0"/>
          <w:numId w:val="10"/>
        </w:numPr>
      </w:pPr>
      <w:r>
        <w:t>netto het meest van links naar rechts</w:t>
      </w:r>
    </w:p>
    <w:p w14:paraId="414DC912" w14:textId="31C61436" w:rsidR="00941BA9" w:rsidRDefault="00941BA9" w:rsidP="00941BA9">
      <w:pPr>
        <w:pStyle w:val="Lijstalinea"/>
        <w:numPr>
          <w:ilvl w:val="0"/>
          <w:numId w:val="10"/>
        </w:numPr>
      </w:pPr>
      <w:r>
        <w:t xml:space="preserve">niet, </w:t>
      </w:r>
      <w:r w:rsidR="00247B75">
        <w:t xml:space="preserve">ze </w:t>
      </w:r>
      <w:r>
        <w:t>blijven waar ze zijn</w:t>
      </w:r>
    </w:p>
    <w:p w14:paraId="2D685D6E" w14:textId="77777777" w:rsidR="00EB4E99" w:rsidRDefault="00EB4E99"/>
    <w:p w14:paraId="2AB17B43" w14:textId="77777777" w:rsidR="00941BA9" w:rsidRDefault="00941BA9"/>
    <w:p w14:paraId="26DBA61F" w14:textId="5380C682" w:rsidR="00941BA9" w:rsidRDefault="00941BA9">
      <w:r>
        <w:br w:type="page"/>
      </w:r>
    </w:p>
    <w:p w14:paraId="0E4C3B80" w14:textId="164EF876" w:rsidR="00941BA9" w:rsidRDefault="00BB79B4">
      <w:r>
        <w:lastRenderedPageBreak/>
        <w:t xml:space="preserve">De volgende 3 vragen gaan over twee oplossingen met een semipermeabel membraan ertussen. </w:t>
      </w:r>
    </w:p>
    <w:p w14:paraId="574AE225" w14:textId="5D735A9F" w:rsidR="00DC5619" w:rsidRDefault="00DC5619">
      <w:r>
        <w:rPr>
          <w:noProof/>
        </w:rPr>
        <w:drawing>
          <wp:inline distT="0" distB="0" distL="0" distR="0" wp14:anchorId="1609F5E0" wp14:editId="7AF08002">
            <wp:extent cx="5760720" cy="3029585"/>
            <wp:effectExtent l="0" t="0" r="0" b="0"/>
            <wp:docPr id="1189181631" name="Afbeelding 1" descr="Afbeelding met schermopname, cirkel, diagram,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81631" name="Afbeelding 1" descr="Afbeelding met schermopname, cirkel, diagram, ontwerp&#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029585"/>
                    </a:xfrm>
                    <a:prstGeom prst="rect">
                      <a:avLst/>
                    </a:prstGeom>
                  </pic:spPr>
                </pic:pic>
              </a:graphicData>
            </a:graphic>
          </wp:inline>
        </w:drawing>
      </w:r>
    </w:p>
    <w:p w14:paraId="6BC6D982" w14:textId="6E47FA49" w:rsidR="00DC5619" w:rsidRDefault="00DC5619" w:rsidP="00EB4E99">
      <w:pPr>
        <w:pStyle w:val="Lijstalinea"/>
        <w:numPr>
          <w:ilvl w:val="0"/>
          <w:numId w:val="9"/>
        </w:numPr>
      </w:pPr>
      <w:r>
        <w:t xml:space="preserve">Welke uitspraak </w:t>
      </w:r>
      <w:r w:rsidR="009E3D88">
        <w:t xml:space="preserve">over de </w:t>
      </w:r>
      <w:r w:rsidR="009E3D88" w:rsidRPr="00EB4E99">
        <w:rPr>
          <w:b/>
          <w:bCs/>
        </w:rPr>
        <w:t>glucose</w:t>
      </w:r>
      <w:r w:rsidR="009E3D88">
        <w:t xml:space="preserve"> moleculen is correct? Ze kunnen …</w:t>
      </w:r>
    </w:p>
    <w:p w14:paraId="31BE9DFA" w14:textId="3657842B" w:rsidR="00DC5619" w:rsidRDefault="00DC5619" w:rsidP="00DC5619">
      <w:pPr>
        <w:pStyle w:val="Lijstalinea"/>
        <w:numPr>
          <w:ilvl w:val="0"/>
          <w:numId w:val="1"/>
        </w:numPr>
      </w:pPr>
      <w:r>
        <w:t>door het membraan in beide richtingen</w:t>
      </w:r>
    </w:p>
    <w:p w14:paraId="132F480B" w14:textId="56762F6D" w:rsidR="00DC5619" w:rsidRDefault="00DC5619" w:rsidP="00DC5619">
      <w:pPr>
        <w:pStyle w:val="Lijstalinea"/>
        <w:numPr>
          <w:ilvl w:val="0"/>
          <w:numId w:val="1"/>
        </w:numPr>
      </w:pPr>
      <w:r>
        <w:t xml:space="preserve">alleen </w:t>
      </w:r>
      <w:r w:rsidR="009E3D88">
        <w:t>van oplossing A naar oplossing B</w:t>
      </w:r>
    </w:p>
    <w:p w14:paraId="1AFCFC68" w14:textId="0F063F38" w:rsidR="009E3D88" w:rsidRDefault="009E3D88" w:rsidP="00DC5619">
      <w:pPr>
        <w:pStyle w:val="Lijstalinea"/>
        <w:numPr>
          <w:ilvl w:val="0"/>
          <w:numId w:val="1"/>
        </w:numPr>
      </w:pPr>
      <w:r>
        <w:t>alleen van oplossing B naar oplossing A</w:t>
      </w:r>
    </w:p>
    <w:p w14:paraId="683D8E04" w14:textId="58CB09A8" w:rsidR="009E3D88" w:rsidRDefault="009E3D88" w:rsidP="009E3D88">
      <w:pPr>
        <w:pStyle w:val="Lijstalinea"/>
        <w:numPr>
          <w:ilvl w:val="0"/>
          <w:numId w:val="1"/>
        </w:numPr>
      </w:pPr>
      <w:r>
        <w:t>niet door het membraan</w:t>
      </w:r>
    </w:p>
    <w:p w14:paraId="736CBF1A" w14:textId="77777777" w:rsidR="00941BA9" w:rsidRDefault="00941BA9" w:rsidP="00941BA9">
      <w:pPr>
        <w:pStyle w:val="Lijstalinea"/>
      </w:pPr>
    </w:p>
    <w:p w14:paraId="19DB9B7C" w14:textId="2EB626CD" w:rsidR="00941BA9" w:rsidRDefault="00941BA9" w:rsidP="00941BA9">
      <w:pPr>
        <w:pStyle w:val="Lijstalinea"/>
        <w:numPr>
          <w:ilvl w:val="0"/>
          <w:numId w:val="9"/>
        </w:numPr>
      </w:pPr>
      <w:r>
        <w:t xml:space="preserve">Welke uitspraak over de </w:t>
      </w:r>
      <w:r>
        <w:rPr>
          <w:b/>
          <w:bCs/>
        </w:rPr>
        <w:t>water</w:t>
      </w:r>
      <w:r>
        <w:t xml:space="preserve"> moleculen is correct? Ze kunnen …</w:t>
      </w:r>
    </w:p>
    <w:p w14:paraId="18E8A5E9" w14:textId="77777777" w:rsidR="00941BA9" w:rsidRDefault="00941BA9" w:rsidP="00941BA9">
      <w:pPr>
        <w:pStyle w:val="Lijstalinea"/>
        <w:numPr>
          <w:ilvl w:val="0"/>
          <w:numId w:val="12"/>
        </w:numPr>
      </w:pPr>
      <w:r>
        <w:t>door het membraan in beide richtingen</w:t>
      </w:r>
    </w:p>
    <w:p w14:paraId="3031A886" w14:textId="77777777" w:rsidR="00941BA9" w:rsidRDefault="00941BA9" w:rsidP="00941BA9">
      <w:pPr>
        <w:pStyle w:val="Lijstalinea"/>
        <w:numPr>
          <w:ilvl w:val="0"/>
          <w:numId w:val="12"/>
        </w:numPr>
      </w:pPr>
      <w:r>
        <w:t>alleen van oplossing A naar oplossing B</w:t>
      </w:r>
    </w:p>
    <w:p w14:paraId="7C1ADE17" w14:textId="77777777" w:rsidR="00941BA9" w:rsidRDefault="00941BA9" w:rsidP="00941BA9">
      <w:pPr>
        <w:pStyle w:val="Lijstalinea"/>
        <w:numPr>
          <w:ilvl w:val="0"/>
          <w:numId w:val="12"/>
        </w:numPr>
      </w:pPr>
      <w:r>
        <w:t>alleen van oplossing B naar oplossing A</w:t>
      </w:r>
    </w:p>
    <w:p w14:paraId="38DBEDEA" w14:textId="655AAE1C" w:rsidR="00941BA9" w:rsidRDefault="00941BA9" w:rsidP="009E3D88">
      <w:pPr>
        <w:pStyle w:val="Lijstalinea"/>
        <w:numPr>
          <w:ilvl w:val="0"/>
          <w:numId w:val="12"/>
        </w:numPr>
      </w:pPr>
      <w:r>
        <w:t>niet door het membraan</w:t>
      </w:r>
    </w:p>
    <w:p w14:paraId="51BD729B" w14:textId="77777777" w:rsidR="00941BA9" w:rsidRDefault="00941BA9" w:rsidP="00941BA9">
      <w:pPr>
        <w:pStyle w:val="Lijstalinea"/>
      </w:pPr>
    </w:p>
    <w:p w14:paraId="65D4D1FC" w14:textId="37537544" w:rsidR="00941BA9" w:rsidRDefault="00941BA9" w:rsidP="00941BA9">
      <w:pPr>
        <w:pStyle w:val="Lijstalinea"/>
        <w:numPr>
          <w:ilvl w:val="0"/>
          <w:numId w:val="9"/>
        </w:numPr>
      </w:pPr>
      <w:r>
        <w:t xml:space="preserve">Welke uitspraak over de </w:t>
      </w:r>
      <w:r>
        <w:rPr>
          <w:b/>
          <w:bCs/>
        </w:rPr>
        <w:t>zuurstof</w:t>
      </w:r>
      <w:r>
        <w:t xml:space="preserve"> moleculen is correct? Ze kunnen …</w:t>
      </w:r>
    </w:p>
    <w:p w14:paraId="3088A6A3" w14:textId="77777777" w:rsidR="00941BA9" w:rsidRDefault="00941BA9" w:rsidP="00941BA9">
      <w:pPr>
        <w:pStyle w:val="Lijstalinea"/>
        <w:numPr>
          <w:ilvl w:val="0"/>
          <w:numId w:val="13"/>
        </w:numPr>
      </w:pPr>
      <w:r>
        <w:t>door het membraan in beide richtingen</w:t>
      </w:r>
    </w:p>
    <w:p w14:paraId="056D78E2" w14:textId="77777777" w:rsidR="00941BA9" w:rsidRDefault="00941BA9" w:rsidP="00941BA9">
      <w:pPr>
        <w:pStyle w:val="Lijstalinea"/>
        <w:numPr>
          <w:ilvl w:val="0"/>
          <w:numId w:val="13"/>
        </w:numPr>
      </w:pPr>
      <w:r>
        <w:t>alleen van oplossing A naar oplossing B</w:t>
      </w:r>
    </w:p>
    <w:p w14:paraId="53C33C62" w14:textId="77777777" w:rsidR="00941BA9" w:rsidRDefault="00941BA9" w:rsidP="00941BA9">
      <w:pPr>
        <w:pStyle w:val="Lijstalinea"/>
        <w:numPr>
          <w:ilvl w:val="0"/>
          <w:numId w:val="13"/>
        </w:numPr>
      </w:pPr>
      <w:r>
        <w:t>alleen van oplossing B naar oplossing A</w:t>
      </w:r>
    </w:p>
    <w:p w14:paraId="03F063FB" w14:textId="77777777" w:rsidR="00941BA9" w:rsidRDefault="00941BA9" w:rsidP="00941BA9">
      <w:pPr>
        <w:pStyle w:val="Lijstalinea"/>
        <w:numPr>
          <w:ilvl w:val="0"/>
          <w:numId w:val="13"/>
        </w:numPr>
      </w:pPr>
      <w:r>
        <w:t>niet door het membraan</w:t>
      </w:r>
    </w:p>
    <w:p w14:paraId="0BBCD219" w14:textId="77777777" w:rsidR="00941BA9" w:rsidRDefault="00941BA9" w:rsidP="009E3D88"/>
    <w:p w14:paraId="6A84F534" w14:textId="09BFCAD3" w:rsidR="00941BA9" w:rsidRDefault="00941BA9">
      <w:r>
        <w:br w:type="page"/>
      </w:r>
    </w:p>
    <w:p w14:paraId="1DD4A897" w14:textId="7D700384" w:rsidR="00941BA9" w:rsidRDefault="00BB79B4" w:rsidP="009E3D88">
      <w:r>
        <w:lastRenderedPageBreak/>
        <w:t>De laatste 3 vragen gaan over osmose.</w:t>
      </w:r>
    </w:p>
    <w:p w14:paraId="2A6A1429" w14:textId="30065037" w:rsidR="00941BA9" w:rsidRDefault="00941BA9" w:rsidP="009E3D88">
      <w:r>
        <w:rPr>
          <w:noProof/>
        </w:rPr>
        <w:drawing>
          <wp:inline distT="0" distB="0" distL="0" distR="0" wp14:anchorId="38C1032D" wp14:editId="027772BC">
            <wp:extent cx="4492487" cy="2699159"/>
            <wp:effectExtent l="0" t="0" r="3810" b="6350"/>
            <wp:docPr id="99082678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9763" cy="2703531"/>
                    </a:xfrm>
                    <a:prstGeom prst="rect">
                      <a:avLst/>
                    </a:prstGeom>
                    <a:noFill/>
                    <a:ln>
                      <a:noFill/>
                    </a:ln>
                  </pic:spPr>
                </pic:pic>
              </a:graphicData>
            </a:graphic>
          </wp:inline>
        </w:drawing>
      </w:r>
    </w:p>
    <w:p w14:paraId="38A8B5B6" w14:textId="27DE2E01" w:rsidR="00EB4E99" w:rsidRDefault="00941BA9" w:rsidP="00941BA9">
      <w:pPr>
        <w:pStyle w:val="Lijstalinea"/>
        <w:numPr>
          <w:ilvl w:val="0"/>
          <w:numId w:val="9"/>
        </w:numPr>
      </w:pPr>
      <w:r>
        <w:t>De osmotische waarde is het hoogste in</w:t>
      </w:r>
    </w:p>
    <w:p w14:paraId="7A99E082" w14:textId="7DCDF7BF" w:rsidR="00941BA9" w:rsidRDefault="00941BA9" w:rsidP="00941BA9">
      <w:pPr>
        <w:pStyle w:val="Lijstalinea"/>
        <w:numPr>
          <w:ilvl w:val="0"/>
          <w:numId w:val="14"/>
        </w:numPr>
      </w:pPr>
      <w:r>
        <w:t>Oplossing A</w:t>
      </w:r>
    </w:p>
    <w:p w14:paraId="45CE85F3" w14:textId="725FBF23" w:rsidR="00941BA9" w:rsidRDefault="00941BA9" w:rsidP="00941BA9">
      <w:pPr>
        <w:pStyle w:val="Lijstalinea"/>
        <w:numPr>
          <w:ilvl w:val="0"/>
          <w:numId w:val="14"/>
        </w:numPr>
      </w:pPr>
      <w:r>
        <w:t>Oplossing B</w:t>
      </w:r>
    </w:p>
    <w:p w14:paraId="53E9A9DA" w14:textId="77777777" w:rsidR="00941BA9" w:rsidRDefault="00941BA9" w:rsidP="00941BA9">
      <w:pPr>
        <w:pStyle w:val="Lijstalinea"/>
      </w:pPr>
    </w:p>
    <w:p w14:paraId="057C9958" w14:textId="75B6CF22" w:rsidR="00941BA9" w:rsidRDefault="00941BA9" w:rsidP="00941BA9">
      <w:pPr>
        <w:pStyle w:val="Lijstalinea"/>
        <w:numPr>
          <w:ilvl w:val="0"/>
          <w:numId w:val="9"/>
        </w:numPr>
      </w:pPr>
      <w:r>
        <w:t>Wat is de netto bewegingsrichting van de watermoleculen?</w:t>
      </w:r>
    </w:p>
    <w:p w14:paraId="394AC716" w14:textId="2372A53A" w:rsidR="00941BA9" w:rsidRDefault="00941BA9" w:rsidP="00941BA9">
      <w:pPr>
        <w:pStyle w:val="Lijstalinea"/>
        <w:numPr>
          <w:ilvl w:val="0"/>
          <w:numId w:val="15"/>
        </w:numPr>
      </w:pPr>
      <w:r>
        <w:t>Evenveel beweging in beide richtingen</w:t>
      </w:r>
    </w:p>
    <w:p w14:paraId="04C46E10" w14:textId="68AF6FFB" w:rsidR="00941BA9" w:rsidRDefault="00941BA9" w:rsidP="00941BA9">
      <w:pPr>
        <w:pStyle w:val="Lijstalinea"/>
        <w:numPr>
          <w:ilvl w:val="0"/>
          <w:numId w:val="15"/>
        </w:numPr>
      </w:pPr>
      <w:r>
        <w:t>Meer beweging van oplossing A naar oplossing B</w:t>
      </w:r>
    </w:p>
    <w:p w14:paraId="7EBF11D5" w14:textId="4A8E4EDD" w:rsidR="00941BA9" w:rsidRDefault="00941BA9" w:rsidP="00941BA9">
      <w:pPr>
        <w:pStyle w:val="Lijstalinea"/>
        <w:numPr>
          <w:ilvl w:val="0"/>
          <w:numId w:val="15"/>
        </w:numPr>
      </w:pPr>
      <w:r>
        <w:t>Meer beweging van oplossing B naar oplossing A</w:t>
      </w:r>
    </w:p>
    <w:p w14:paraId="4F3BB490" w14:textId="386E7890" w:rsidR="004F640F" w:rsidRDefault="00941BA9" w:rsidP="00864DE7">
      <w:pPr>
        <w:pStyle w:val="Lijstalinea"/>
        <w:numPr>
          <w:ilvl w:val="0"/>
          <w:numId w:val="15"/>
        </w:numPr>
      </w:pPr>
      <w:r>
        <w:t>Geen, de watermoleculen blijven waar ze zijn</w:t>
      </w:r>
      <w:r>
        <w:br/>
      </w:r>
    </w:p>
    <w:p w14:paraId="5E8CF0DF" w14:textId="4AEFFE90" w:rsidR="00EB4E99" w:rsidRPr="00F12CC7" w:rsidRDefault="00FC53F3" w:rsidP="00FC53F3">
      <w:pPr>
        <w:pStyle w:val="Lijstalinea"/>
        <w:numPr>
          <w:ilvl w:val="0"/>
          <w:numId w:val="9"/>
        </w:numPr>
      </w:pPr>
      <w:r>
        <w:t xml:space="preserve">Leg uit waarom aardappelstaafjes </w:t>
      </w:r>
      <w:r w:rsidR="00775A00">
        <w:t xml:space="preserve">langer </w:t>
      </w:r>
      <w:r>
        <w:t xml:space="preserve">worden als je ze in demi water (water zonder opgeloste stoffen) legt. </w:t>
      </w:r>
      <w:r w:rsidRPr="00544BDA">
        <w:t>Gebruik</w:t>
      </w:r>
      <w:r>
        <w:t xml:space="preserve"> in elk geval</w:t>
      </w:r>
      <w:r w:rsidRPr="00EB4E99">
        <w:rPr>
          <w:i/>
          <w:iCs/>
        </w:rPr>
        <w:t>: membraan, cytoplasma, osmotische waarde, water</w:t>
      </w:r>
    </w:p>
    <w:p w14:paraId="619DDBDC" w14:textId="77777777" w:rsidR="00F12CC7" w:rsidRDefault="00F12CC7" w:rsidP="00F12CC7">
      <w:pPr>
        <w:pStyle w:val="Lijstalinea"/>
      </w:pPr>
    </w:p>
    <w:p w14:paraId="2BD33B7C" w14:textId="77777777" w:rsidR="00F12CC7" w:rsidRDefault="00F12CC7" w:rsidP="00F12CC7"/>
    <w:p w14:paraId="54B5FF5F" w14:textId="6512CD6E" w:rsidR="00F12CC7" w:rsidRDefault="00F12CC7">
      <w:r>
        <w:br w:type="page"/>
      </w:r>
    </w:p>
    <w:p w14:paraId="18B7BDA5" w14:textId="45A4F6C2" w:rsidR="004F640F" w:rsidRDefault="004F640F" w:rsidP="00F12CC7">
      <w:pPr>
        <w:spacing w:after="0" w:line="240" w:lineRule="auto"/>
        <w:rPr>
          <w:rFonts w:ascii="Aptos" w:eastAsia="Times New Roman" w:hAnsi="Aptos" w:cs="Times New Roman"/>
          <w:b/>
          <w:bCs/>
          <w:color w:val="000000" w:themeColor="text1"/>
          <w:kern w:val="0"/>
          <w:shd w:val="clear" w:color="auto" w:fill="FFFFFF"/>
          <w:lang w:eastAsia="nl-NL"/>
          <w14:ligatures w14:val="none"/>
        </w:rPr>
      </w:pPr>
      <w:r w:rsidRPr="004F640F">
        <w:rPr>
          <w:rFonts w:ascii="Aptos" w:eastAsia="Times New Roman" w:hAnsi="Aptos" w:cs="Times New Roman"/>
          <w:b/>
          <w:bCs/>
          <w:color w:val="000000" w:themeColor="text1"/>
          <w:kern w:val="0"/>
          <w:shd w:val="clear" w:color="auto" w:fill="FFFFFF"/>
          <w:lang w:eastAsia="nl-NL"/>
          <w14:ligatures w14:val="none"/>
        </w:rPr>
        <w:lastRenderedPageBreak/>
        <w:t>Antwoordmodel</w:t>
      </w:r>
    </w:p>
    <w:p w14:paraId="62C6D9C3" w14:textId="77777777" w:rsidR="004F640F" w:rsidRPr="004F640F" w:rsidRDefault="004F640F" w:rsidP="00F12CC7">
      <w:pPr>
        <w:spacing w:after="0" w:line="240" w:lineRule="auto"/>
        <w:rPr>
          <w:rFonts w:ascii="Aptos" w:eastAsia="Times New Roman" w:hAnsi="Aptos" w:cs="Times New Roman"/>
          <w:b/>
          <w:bCs/>
          <w:color w:val="000000" w:themeColor="text1"/>
          <w:kern w:val="0"/>
          <w:shd w:val="clear" w:color="auto" w:fill="FFFFFF"/>
          <w:lang w:eastAsia="nl-NL"/>
          <w14:ligatures w14:val="none"/>
        </w:rPr>
      </w:pPr>
    </w:p>
    <w:p w14:paraId="36C65CD8" w14:textId="2876E142" w:rsidR="004F640F" w:rsidRPr="004F640F" w:rsidRDefault="004F640F" w:rsidP="004F640F">
      <w:pPr>
        <w:pStyle w:val="Lijstalinea"/>
        <w:numPr>
          <w:ilvl w:val="0"/>
          <w:numId w:val="17"/>
        </w:numPr>
        <w:spacing w:after="0" w:line="240" w:lineRule="auto"/>
        <w:rPr>
          <w:rFonts w:ascii="Aptos" w:eastAsia="Times New Roman" w:hAnsi="Aptos" w:cs="Times New Roman"/>
          <w:color w:val="000000" w:themeColor="text1"/>
          <w:kern w:val="0"/>
          <w:shd w:val="clear" w:color="auto" w:fill="FFFFFF"/>
          <w:lang w:eastAsia="nl-NL"/>
          <w14:ligatures w14:val="none"/>
        </w:rPr>
      </w:pPr>
      <w:r w:rsidRPr="004F640F">
        <w:rPr>
          <w:rFonts w:ascii="Aptos" w:eastAsia="Times New Roman" w:hAnsi="Aptos" w:cs="Times New Roman"/>
          <w:color w:val="000000" w:themeColor="text1"/>
          <w:kern w:val="0"/>
          <w:shd w:val="clear" w:color="auto" w:fill="FFFFFF"/>
          <w:lang w:eastAsia="nl-NL"/>
          <w14:ligatures w14:val="none"/>
        </w:rPr>
        <w:t>A</w:t>
      </w:r>
    </w:p>
    <w:p w14:paraId="398925C4" w14:textId="5D7A93B6" w:rsidR="004F640F" w:rsidRPr="004F640F" w:rsidRDefault="004F640F" w:rsidP="004F640F">
      <w:pPr>
        <w:pStyle w:val="Lijstalinea"/>
        <w:numPr>
          <w:ilvl w:val="0"/>
          <w:numId w:val="17"/>
        </w:numPr>
        <w:spacing w:after="0" w:line="240" w:lineRule="auto"/>
        <w:rPr>
          <w:rFonts w:ascii="Aptos" w:eastAsia="Times New Roman" w:hAnsi="Aptos" w:cs="Times New Roman"/>
          <w:color w:val="000000" w:themeColor="text1"/>
          <w:kern w:val="0"/>
          <w:shd w:val="clear" w:color="auto" w:fill="FFFFFF"/>
          <w:lang w:eastAsia="nl-NL"/>
          <w14:ligatures w14:val="none"/>
        </w:rPr>
      </w:pPr>
      <w:r w:rsidRPr="004F640F">
        <w:rPr>
          <w:rFonts w:ascii="Aptos" w:eastAsia="Times New Roman" w:hAnsi="Aptos" w:cs="Times New Roman"/>
          <w:color w:val="000000" w:themeColor="text1"/>
          <w:kern w:val="0"/>
          <w:shd w:val="clear" w:color="auto" w:fill="FFFFFF"/>
          <w:lang w:eastAsia="nl-NL"/>
          <w14:ligatures w14:val="none"/>
        </w:rPr>
        <w:t>A</w:t>
      </w:r>
    </w:p>
    <w:p w14:paraId="01EBEB19" w14:textId="52A6C964" w:rsidR="004F640F" w:rsidRPr="004F640F" w:rsidRDefault="004F640F" w:rsidP="004F640F">
      <w:pPr>
        <w:pStyle w:val="Lijstalinea"/>
        <w:numPr>
          <w:ilvl w:val="0"/>
          <w:numId w:val="17"/>
        </w:numPr>
        <w:spacing w:after="0" w:line="240" w:lineRule="auto"/>
        <w:rPr>
          <w:rFonts w:ascii="Aptos" w:eastAsia="Times New Roman" w:hAnsi="Aptos" w:cs="Times New Roman"/>
          <w:color w:val="000000" w:themeColor="text1"/>
          <w:kern w:val="0"/>
          <w:shd w:val="clear" w:color="auto" w:fill="FFFFFF"/>
          <w:lang w:eastAsia="nl-NL"/>
          <w14:ligatures w14:val="none"/>
        </w:rPr>
      </w:pPr>
      <w:r w:rsidRPr="004F640F">
        <w:rPr>
          <w:rFonts w:ascii="Aptos" w:eastAsia="Times New Roman" w:hAnsi="Aptos" w:cs="Times New Roman"/>
          <w:color w:val="000000" w:themeColor="text1"/>
          <w:kern w:val="0"/>
          <w:shd w:val="clear" w:color="auto" w:fill="FFFFFF"/>
          <w:lang w:eastAsia="nl-NL"/>
          <w14:ligatures w14:val="none"/>
        </w:rPr>
        <w:t>B</w:t>
      </w:r>
    </w:p>
    <w:p w14:paraId="143BAA13" w14:textId="26CB9A9E" w:rsidR="004F640F" w:rsidRPr="004F640F" w:rsidRDefault="004F640F" w:rsidP="004F640F">
      <w:pPr>
        <w:pStyle w:val="Lijstalinea"/>
        <w:numPr>
          <w:ilvl w:val="0"/>
          <w:numId w:val="17"/>
        </w:numPr>
        <w:spacing w:after="0" w:line="240" w:lineRule="auto"/>
        <w:rPr>
          <w:rFonts w:ascii="Aptos" w:eastAsia="Times New Roman" w:hAnsi="Aptos" w:cs="Times New Roman"/>
          <w:color w:val="000000" w:themeColor="text1"/>
          <w:kern w:val="0"/>
          <w:shd w:val="clear" w:color="auto" w:fill="FFFFFF"/>
          <w:lang w:eastAsia="nl-NL"/>
          <w14:ligatures w14:val="none"/>
        </w:rPr>
      </w:pPr>
      <w:r w:rsidRPr="004F640F">
        <w:rPr>
          <w:rFonts w:ascii="Aptos" w:eastAsia="Times New Roman" w:hAnsi="Aptos" w:cs="Times New Roman"/>
          <w:color w:val="000000" w:themeColor="text1"/>
          <w:kern w:val="0"/>
          <w:shd w:val="clear" w:color="auto" w:fill="FFFFFF"/>
          <w:lang w:eastAsia="nl-NL"/>
          <w14:ligatures w14:val="none"/>
        </w:rPr>
        <w:t>D</w:t>
      </w:r>
    </w:p>
    <w:p w14:paraId="0E801B85" w14:textId="63AC6AF2" w:rsidR="004F640F" w:rsidRPr="004F640F" w:rsidRDefault="004F640F" w:rsidP="004F640F">
      <w:pPr>
        <w:pStyle w:val="Lijstalinea"/>
        <w:numPr>
          <w:ilvl w:val="0"/>
          <w:numId w:val="17"/>
        </w:numPr>
        <w:spacing w:after="0" w:line="240" w:lineRule="auto"/>
        <w:rPr>
          <w:rFonts w:ascii="Aptos" w:eastAsia="Times New Roman" w:hAnsi="Aptos" w:cs="Times New Roman"/>
          <w:color w:val="000000" w:themeColor="text1"/>
          <w:kern w:val="0"/>
          <w:shd w:val="clear" w:color="auto" w:fill="FFFFFF"/>
          <w:lang w:eastAsia="nl-NL"/>
          <w14:ligatures w14:val="none"/>
        </w:rPr>
      </w:pPr>
      <w:r w:rsidRPr="004F640F">
        <w:rPr>
          <w:rFonts w:ascii="Aptos" w:eastAsia="Times New Roman" w:hAnsi="Aptos" w:cs="Times New Roman"/>
          <w:color w:val="000000" w:themeColor="text1"/>
          <w:kern w:val="0"/>
          <w:shd w:val="clear" w:color="auto" w:fill="FFFFFF"/>
          <w:lang w:eastAsia="nl-NL"/>
          <w14:ligatures w14:val="none"/>
        </w:rPr>
        <w:t>A</w:t>
      </w:r>
    </w:p>
    <w:p w14:paraId="6C7FB7C9" w14:textId="7ABA97BF" w:rsidR="004F640F" w:rsidRPr="004F640F" w:rsidRDefault="004F640F" w:rsidP="004F640F">
      <w:pPr>
        <w:pStyle w:val="Lijstalinea"/>
        <w:numPr>
          <w:ilvl w:val="0"/>
          <w:numId w:val="17"/>
        </w:numPr>
        <w:spacing w:after="0" w:line="240" w:lineRule="auto"/>
        <w:rPr>
          <w:rFonts w:ascii="Aptos" w:eastAsia="Times New Roman" w:hAnsi="Aptos" w:cs="Times New Roman"/>
          <w:color w:val="000000" w:themeColor="text1"/>
          <w:kern w:val="0"/>
          <w:shd w:val="clear" w:color="auto" w:fill="FFFFFF"/>
          <w:lang w:eastAsia="nl-NL"/>
          <w14:ligatures w14:val="none"/>
        </w:rPr>
      </w:pPr>
      <w:r w:rsidRPr="004F640F">
        <w:rPr>
          <w:rFonts w:ascii="Aptos" w:eastAsia="Times New Roman" w:hAnsi="Aptos" w:cs="Times New Roman"/>
          <w:color w:val="000000" w:themeColor="text1"/>
          <w:kern w:val="0"/>
          <w:shd w:val="clear" w:color="auto" w:fill="FFFFFF"/>
          <w:lang w:eastAsia="nl-NL"/>
          <w14:ligatures w14:val="none"/>
        </w:rPr>
        <w:t>A</w:t>
      </w:r>
    </w:p>
    <w:p w14:paraId="6CACD20D" w14:textId="3D0323AD" w:rsidR="004F640F" w:rsidRPr="004F640F" w:rsidRDefault="004F640F" w:rsidP="004F640F">
      <w:pPr>
        <w:pStyle w:val="Lijstalinea"/>
        <w:numPr>
          <w:ilvl w:val="0"/>
          <w:numId w:val="17"/>
        </w:numPr>
        <w:spacing w:after="0" w:line="240" w:lineRule="auto"/>
        <w:rPr>
          <w:rFonts w:ascii="Aptos" w:eastAsia="Times New Roman" w:hAnsi="Aptos" w:cs="Times New Roman"/>
          <w:color w:val="000000" w:themeColor="text1"/>
          <w:kern w:val="0"/>
          <w:shd w:val="clear" w:color="auto" w:fill="FFFFFF"/>
          <w:lang w:eastAsia="nl-NL"/>
          <w14:ligatures w14:val="none"/>
        </w:rPr>
      </w:pPr>
      <w:r w:rsidRPr="004F640F">
        <w:rPr>
          <w:rFonts w:ascii="Aptos" w:eastAsia="Times New Roman" w:hAnsi="Aptos" w:cs="Times New Roman"/>
          <w:color w:val="000000" w:themeColor="text1"/>
          <w:kern w:val="0"/>
          <w:shd w:val="clear" w:color="auto" w:fill="FFFFFF"/>
          <w:lang w:eastAsia="nl-NL"/>
          <w14:ligatures w14:val="none"/>
        </w:rPr>
        <w:t>B</w:t>
      </w:r>
    </w:p>
    <w:p w14:paraId="0C81B68C" w14:textId="6744D3AD" w:rsidR="004F640F" w:rsidRPr="004F640F" w:rsidRDefault="004F640F" w:rsidP="004F640F">
      <w:pPr>
        <w:pStyle w:val="Lijstalinea"/>
        <w:numPr>
          <w:ilvl w:val="0"/>
          <w:numId w:val="17"/>
        </w:numPr>
        <w:spacing w:after="0" w:line="240" w:lineRule="auto"/>
        <w:rPr>
          <w:rFonts w:ascii="Aptos" w:eastAsia="Times New Roman" w:hAnsi="Aptos" w:cs="Times New Roman"/>
          <w:color w:val="000000" w:themeColor="text1"/>
          <w:kern w:val="0"/>
          <w:shd w:val="clear" w:color="auto" w:fill="FFFFFF"/>
          <w:lang w:eastAsia="nl-NL"/>
          <w14:ligatures w14:val="none"/>
        </w:rPr>
      </w:pPr>
      <w:r w:rsidRPr="004F640F">
        <w:rPr>
          <w:rFonts w:ascii="Aptos" w:eastAsia="Times New Roman" w:hAnsi="Aptos" w:cs="Times New Roman"/>
          <w:color w:val="000000" w:themeColor="text1"/>
          <w:kern w:val="0"/>
          <w:shd w:val="clear" w:color="auto" w:fill="FFFFFF"/>
          <w:lang w:eastAsia="nl-NL"/>
          <w14:ligatures w14:val="none"/>
        </w:rPr>
        <w:t>B</w:t>
      </w:r>
    </w:p>
    <w:p w14:paraId="484E7DB4" w14:textId="20383F8C" w:rsidR="004F640F" w:rsidRDefault="004F640F" w:rsidP="004F640F">
      <w:pPr>
        <w:pStyle w:val="Lijstalinea"/>
        <w:numPr>
          <w:ilvl w:val="0"/>
          <w:numId w:val="17"/>
        </w:numPr>
        <w:spacing w:after="0" w:line="240" w:lineRule="auto"/>
        <w:rPr>
          <w:rFonts w:ascii="Aptos" w:eastAsia="Times New Roman" w:hAnsi="Aptos" w:cs="Times New Roman"/>
          <w:color w:val="000000" w:themeColor="text1"/>
          <w:kern w:val="0"/>
          <w:shd w:val="clear" w:color="auto" w:fill="FFFFFF"/>
          <w:lang w:eastAsia="nl-NL"/>
          <w14:ligatures w14:val="none"/>
        </w:rPr>
      </w:pPr>
      <w:r>
        <w:rPr>
          <w:rFonts w:ascii="Aptos" w:eastAsia="Times New Roman" w:hAnsi="Aptos" w:cs="Times New Roman"/>
          <w:color w:val="000000" w:themeColor="text1"/>
          <w:kern w:val="0"/>
          <w:shd w:val="clear" w:color="auto" w:fill="FFFFFF"/>
          <w:lang w:eastAsia="nl-NL"/>
          <w14:ligatures w14:val="none"/>
        </w:rPr>
        <w:t>De osmotische waarde van het cytoplasma is hoger dan van het demiwater. Hierdoor gaan er netto meer watermoleculen van het water, door het membraan, de cel in dan andersom. Hierdoor neemt de hoeveelheid</w:t>
      </w:r>
      <w:r w:rsidR="0093162A">
        <w:rPr>
          <w:rFonts w:ascii="Aptos" w:eastAsia="Times New Roman" w:hAnsi="Aptos" w:cs="Times New Roman"/>
          <w:color w:val="000000" w:themeColor="text1"/>
          <w:kern w:val="0"/>
          <w:shd w:val="clear" w:color="auto" w:fill="FFFFFF"/>
          <w:lang w:eastAsia="nl-NL"/>
          <w14:ligatures w14:val="none"/>
        </w:rPr>
        <w:t xml:space="preserve"> celvloeistof toe</w:t>
      </w:r>
      <w:r>
        <w:rPr>
          <w:rFonts w:ascii="Aptos" w:eastAsia="Times New Roman" w:hAnsi="Aptos" w:cs="Times New Roman"/>
          <w:color w:val="000000" w:themeColor="text1"/>
          <w:kern w:val="0"/>
          <w:shd w:val="clear" w:color="auto" w:fill="FFFFFF"/>
          <w:lang w:eastAsia="nl-NL"/>
          <w14:ligatures w14:val="none"/>
        </w:rPr>
        <w:t xml:space="preserve"> </w:t>
      </w:r>
      <w:r w:rsidR="0093162A">
        <w:rPr>
          <w:rFonts w:ascii="Aptos" w:eastAsia="Times New Roman" w:hAnsi="Aptos" w:cs="Times New Roman"/>
          <w:color w:val="000000" w:themeColor="text1"/>
          <w:kern w:val="0"/>
          <w:shd w:val="clear" w:color="auto" w:fill="FFFFFF"/>
          <w:lang w:eastAsia="nl-NL"/>
          <w14:ligatures w14:val="none"/>
        </w:rPr>
        <w:t>(</w:t>
      </w:r>
      <w:r>
        <w:rPr>
          <w:rFonts w:ascii="Aptos" w:eastAsia="Times New Roman" w:hAnsi="Aptos" w:cs="Times New Roman"/>
          <w:color w:val="000000" w:themeColor="text1"/>
          <w:kern w:val="0"/>
          <w:shd w:val="clear" w:color="auto" w:fill="FFFFFF"/>
          <w:lang w:eastAsia="nl-NL"/>
          <w14:ligatures w14:val="none"/>
        </w:rPr>
        <w:t xml:space="preserve">cytoplasma </w:t>
      </w:r>
      <w:r w:rsidR="0093162A">
        <w:rPr>
          <w:rFonts w:ascii="Aptos" w:eastAsia="Times New Roman" w:hAnsi="Aptos" w:cs="Times New Roman"/>
          <w:color w:val="000000" w:themeColor="text1"/>
          <w:kern w:val="0"/>
          <w:shd w:val="clear" w:color="auto" w:fill="FFFFFF"/>
          <w:lang w:eastAsia="nl-NL"/>
          <w14:ligatures w14:val="none"/>
        </w:rPr>
        <w:t>+ vacuole inhoud)</w:t>
      </w:r>
      <w:r>
        <w:rPr>
          <w:rFonts w:ascii="Aptos" w:eastAsia="Times New Roman" w:hAnsi="Aptos" w:cs="Times New Roman"/>
          <w:color w:val="000000" w:themeColor="text1"/>
          <w:kern w:val="0"/>
          <w:shd w:val="clear" w:color="auto" w:fill="FFFFFF"/>
          <w:lang w:eastAsia="nl-NL"/>
          <w14:ligatures w14:val="none"/>
        </w:rPr>
        <w:t xml:space="preserve">, doordat alle cellen ietsje groter worden </w:t>
      </w:r>
      <w:r w:rsidR="0093162A">
        <w:rPr>
          <w:rFonts w:ascii="Aptos" w:eastAsia="Times New Roman" w:hAnsi="Aptos" w:cs="Times New Roman"/>
          <w:color w:val="000000" w:themeColor="text1"/>
          <w:kern w:val="0"/>
          <w:shd w:val="clear" w:color="auto" w:fill="FFFFFF"/>
          <w:lang w:eastAsia="nl-NL"/>
          <w14:ligatures w14:val="none"/>
        </w:rPr>
        <w:t xml:space="preserve">(met name door het opzwellen van de vacuole) </w:t>
      </w:r>
      <w:r>
        <w:rPr>
          <w:rFonts w:ascii="Aptos" w:eastAsia="Times New Roman" w:hAnsi="Aptos" w:cs="Times New Roman"/>
          <w:color w:val="000000" w:themeColor="text1"/>
          <w:kern w:val="0"/>
          <w:shd w:val="clear" w:color="auto" w:fill="FFFFFF"/>
          <w:lang w:eastAsia="nl-NL"/>
          <w14:ligatures w14:val="none"/>
        </w:rPr>
        <w:t>wordt het aardappelstaafje langer.</w:t>
      </w:r>
    </w:p>
    <w:p w14:paraId="4696D4E6" w14:textId="77777777" w:rsidR="004F640F" w:rsidRDefault="004F640F" w:rsidP="004F640F">
      <w:pPr>
        <w:spacing w:after="0" w:line="240" w:lineRule="auto"/>
        <w:rPr>
          <w:rFonts w:ascii="Aptos" w:eastAsia="Times New Roman" w:hAnsi="Aptos" w:cs="Times New Roman"/>
          <w:color w:val="000000" w:themeColor="text1"/>
          <w:kern w:val="0"/>
          <w:shd w:val="clear" w:color="auto" w:fill="FFFFFF"/>
          <w:lang w:eastAsia="nl-NL"/>
          <w14:ligatures w14:val="none"/>
        </w:rPr>
      </w:pPr>
    </w:p>
    <w:p w14:paraId="1C5D8C09" w14:textId="77777777" w:rsidR="004F640F" w:rsidRDefault="004F640F" w:rsidP="004F640F">
      <w:pPr>
        <w:spacing w:after="0" w:line="240" w:lineRule="auto"/>
        <w:rPr>
          <w:rFonts w:ascii="Aptos" w:eastAsia="Times New Roman" w:hAnsi="Aptos" w:cs="Times New Roman"/>
          <w:color w:val="000000" w:themeColor="text1"/>
          <w:kern w:val="0"/>
          <w:shd w:val="clear" w:color="auto" w:fill="FFFFFF"/>
          <w:lang w:eastAsia="nl-NL"/>
          <w14:ligatures w14:val="none"/>
        </w:rPr>
      </w:pPr>
    </w:p>
    <w:p w14:paraId="3A995883" w14:textId="77777777" w:rsidR="004F640F" w:rsidRPr="004F640F" w:rsidRDefault="004F640F" w:rsidP="004F640F">
      <w:pPr>
        <w:spacing w:after="0" w:line="240" w:lineRule="auto"/>
        <w:rPr>
          <w:rFonts w:ascii="Aptos" w:eastAsia="Times New Roman" w:hAnsi="Aptos" w:cs="Times New Roman"/>
          <w:color w:val="000000" w:themeColor="text1"/>
          <w:kern w:val="0"/>
          <w:shd w:val="clear" w:color="auto" w:fill="FFFFFF"/>
          <w:lang w:eastAsia="nl-NL"/>
          <w14:ligatures w14:val="none"/>
        </w:rPr>
      </w:pPr>
    </w:p>
    <w:p w14:paraId="498B9058" w14:textId="77777777" w:rsidR="004F640F" w:rsidRDefault="004F640F" w:rsidP="00F12CC7">
      <w:pPr>
        <w:spacing w:after="0" w:line="240" w:lineRule="auto"/>
        <w:rPr>
          <w:rFonts w:ascii="Aptos" w:eastAsia="Times New Roman" w:hAnsi="Aptos" w:cs="Times New Roman"/>
          <w:color w:val="000000" w:themeColor="text1"/>
          <w:kern w:val="0"/>
          <w:sz w:val="22"/>
          <w:szCs w:val="22"/>
          <w:shd w:val="clear" w:color="auto" w:fill="FFFFFF"/>
          <w:lang w:eastAsia="nl-NL"/>
          <w14:ligatures w14:val="none"/>
        </w:rPr>
      </w:pPr>
    </w:p>
    <w:p w14:paraId="222DE3BA" w14:textId="31007A5F" w:rsidR="00F12CC7" w:rsidRDefault="00F12CC7" w:rsidP="00F12CC7">
      <w:pPr>
        <w:spacing w:after="0" w:line="240" w:lineRule="auto"/>
      </w:pPr>
      <w:r w:rsidRPr="00A95C30">
        <w:rPr>
          <w:rFonts w:ascii="Aptos" w:eastAsia="Times New Roman" w:hAnsi="Aptos" w:cs="Times New Roman"/>
          <w:color w:val="000000" w:themeColor="text1"/>
          <w:kern w:val="0"/>
          <w:sz w:val="22"/>
          <w:szCs w:val="22"/>
          <w:shd w:val="clear" w:color="auto" w:fill="FFFFFF"/>
          <w:lang w:eastAsia="nl-NL"/>
          <w14:ligatures w14:val="none"/>
        </w:rPr>
        <w:t>© 2024 Vertaalt, bewerkt</w:t>
      </w:r>
      <w:r w:rsidR="00DB28A4">
        <w:rPr>
          <w:rFonts w:ascii="Aptos" w:eastAsia="Times New Roman" w:hAnsi="Aptos" w:cs="Times New Roman"/>
          <w:color w:val="000000" w:themeColor="text1"/>
          <w:kern w:val="0"/>
          <w:sz w:val="22"/>
          <w:szCs w:val="22"/>
          <w:shd w:val="clear" w:color="auto" w:fill="FFFFFF"/>
          <w:lang w:eastAsia="nl-NL"/>
          <w14:ligatures w14:val="none"/>
        </w:rPr>
        <w:t xml:space="preserve"> en</w:t>
      </w:r>
      <w:r w:rsidRPr="00A95C30">
        <w:rPr>
          <w:rFonts w:ascii="Aptos" w:eastAsia="Times New Roman" w:hAnsi="Aptos" w:cs="Times New Roman"/>
          <w:color w:val="000000" w:themeColor="text1"/>
          <w:kern w:val="0"/>
          <w:sz w:val="22"/>
          <w:szCs w:val="22"/>
          <w:shd w:val="clear" w:color="auto" w:fill="FFFFFF"/>
          <w:lang w:eastAsia="nl-NL"/>
          <w14:ligatures w14:val="none"/>
        </w:rPr>
        <w:t xml:space="preserve"> aangevuld door Sofie Faes, gebruikslicentie: </w:t>
      </w:r>
      <w:hyperlink r:id="rId10" w:history="1">
        <w:r w:rsidR="00915F67" w:rsidRPr="0066004E">
          <w:rPr>
            <w:rStyle w:val="Hyperlink"/>
            <w:rFonts w:eastAsia="Times New Roman" w:cs="Times New Roman"/>
            <w:sz w:val="22"/>
            <w:szCs w:val="22"/>
            <w:shd w:val="clear" w:color="auto" w:fill="FFFFFF"/>
          </w:rPr>
          <w:t>CC BY-SA 4.0</w:t>
        </w:r>
      </w:hyperlink>
      <w:r w:rsidR="00915F67">
        <w:rPr>
          <w:rFonts w:eastAsia="Times New Roman" w:cs="Times New Roman"/>
          <w:color w:val="000000" w:themeColor="text1"/>
          <w:sz w:val="22"/>
          <w:szCs w:val="22"/>
          <w:u w:val="single"/>
          <w:shd w:val="clear" w:color="auto" w:fill="FFFFFF"/>
        </w:rPr>
        <w:t xml:space="preserve"> </w:t>
      </w:r>
    </w:p>
    <w:p w14:paraId="053DF6BD" w14:textId="77777777" w:rsidR="00864DE7" w:rsidRDefault="00864DE7" w:rsidP="00F12CC7">
      <w:pPr>
        <w:spacing w:after="0" w:line="240" w:lineRule="auto"/>
      </w:pPr>
    </w:p>
    <w:p w14:paraId="2E1AE112" w14:textId="619839E7" w:rsidR="00864DE7" w:rsidRPr="00864DE7" w:rsidRDefault="00864DE7" w:rsidP="00864DE7">
      <w:pPr>
        <w:spacing w:after="0" w:line="240" w:lineRule="auto"/>
        <w:rPr>
          <w:rFonts w:ascii="Aptos" w:eastAsia="Times New Roman" w:hAnsi="Aptos" w:cs="Times New Roman"/>
          <w:color w:val="000000" w:themeColor="text1"/>
          <w:kern w:val="0"/>
          <w:sz w:val="22"/>
          <w:szCs w:val="22"/>
          <w:shd w:val="clear" w:color="auto" w:fill="FFFFFF"/>
          <w:lang w:eastAsia="nl-NL"/>
          <w14:ligatures w14:val="none"/>
        </w:rPr>
      </w:pPr>
      <w:r w:rsidRPr="00864DE7">
        <w:rPr>
          <w:rFonts w:ascii="Aptos" w:eastAsia="Times New Roman" w:hAnsi="Aptos" w:cs="Times New Roman"/>
          <w:color w:val="000000" w:themeColor="text1"/>
          <w:kern w:val="0"/>
          <w:sz w:val="22"/>
          <w:szCs w:val="22"/>
          <w:shd w:val="clear" w:color="auto" w:fill="FFFFFF"/>
          <w:lang w:eastAsia="nl-NL"/>
          <w14:ligatures w14:val="none"/>
        </w:rPr>
        <w:t xml:space="preserve">Er is een digitale versie van deze vragenlijst in </w:t>
      </w:r>
      <w:proofErr w:type="spellStart"/>
      <w:r w:rsidRPr="00864DE7">
        <w:rPr>
          <w:rFonts w:ascii="Aptos" w:eastAsia="Times New Roman" w:hAnsi="Aptos" w:cs="Times New Roman"/>
          <w:color w:val="000000" w:themeColor="text1"/>
          <w:kern w:val="0"/>
          <w:sz w:val="22"/>
          <w:szCs w:val="22"/>
          <w:shd w:val="clear" w:color="auto" w:fill="FFFFFF"/>
          <w:lang w:eastAsia="nl-NL"/>
          <w14:ligatures w14:val="none"/>
        </w:rPr>
        <w:t>socrative</w:t>
      </w:r>
      <w:proofErr w:type="spellEnd"/>
      <w:r w:rsidRPr="00864DE7">
        <w:rPr>
          <w:rFonts w:ascii="Aptos" w:eastAsia="Times New Roman" w:hAnsi="Aptos" w:cs="Times New Roman"/>
          <w:color w:val="000000" w:themeColor="text1"/>
          <w:kern w:val="0"/>
          <w:sz w:val="22"/>
          <w:szCs w:val="22"/>
          <w:shd w:val="clear" w:color="auto" w:fill="FFFFFF"/>
          <w:lang w:eastAsia="nl-NL"/>
          <w14:ligatures w14:val="none"/>
        </w:rPr>
        <w:t xml:space="preserve"> te vinden:</w:t>
      </w:r>
      <w:r>
        <w:rPr>
          <w:rFonts w:ascii="Aptos" w:eastAsia="Times New Roman" w:hAnsi="Aptos" w:cs="Times New Roman"/>
          <w:color w:val="000000" w:themeColor="text1"/>
          <w:kern w:val="0"/>
          <w:sz w:val="22"/>
          <w:szCs w:val="22"/>
          <w:shd w:val="clear" w:color="auto" w:fill="FFFFFF"/>
          <w:lang w:eastAsia="nl-NL"/>
          <w14:ligatures w14:val="none"/>
        </w:rPr>
        <w:t xml:space="preserve"> </w:t>
      </w:r>
      <w:r w:rsidRPr="00864DE7">
        <w:rPr>
          <w:rFonts w:ascii="Aptos" w:eastAsia="Times New Roman" w:hAnsi="Aptos" w:cs="Times New Roman"/>
          <w:color w:val="000000" w:themeColor="text1"/>
          <w:kern w:val="0"/>
          <w:sz w:val="22"/>
          <w:szCs w:val="22"/>
          <w:shd w:val="clear" w:color="auto" w:fill="FFFFFF"/>
          <w:lang w:eastAsia="nl-NL"/>
          <w14:ligatures w14:val="none"/>
        </w:rPr>
        <w:t>SOC-78189145</w:t>
      </w:r>
    </w:p>
    <w:p w14:paraId="58394BB3" w14:textId="77777777" w:rsidR="00864DE7" w:rsidRPr="00864DE7" w:rsidRDefault="00864DE7" w:rsidP="00864DE7">
      <w:pPr>
        <w:spacing w:after="0" w:line="240" w:lineRule="auto"/>
        <w:rPr>
          <w:rFonts w:ascii="Aptos" w:eastAsia="Times New Roman" w:hAnsi="Aptos" w:cs="Times New Roman"/>
          <w:color w:val="000000" w:themeColor="text1"/>
          <w:kern w:val="0"/>
          <w:sz w:val="22"/>
          <w:szCs w:val="22"/>
          <w:shd w:val="clear" w:color="auto" w:fill="FFFFFF"/>
          <w:lang w:eastAsia="nl-NL"/>
          <w14:ligatures w14:val="none"/>
        </w:rPr>
      </w:pPr>
      <w:hyperlink r:id="rId11" w:anchor="import-quiz/78189145" w:history="1">
        <w:r w:rsidRPr="00864DE7">
          <w:rPr>
            <w:rStyle w:val="Hyperlink"/>
            <w:rFonts w:ascii="Aptos" w:eastAsia="Times New Roman" w:hAnsi="Aptos" w:cs="Times New Roman"/>
            <w:kern w:val="0"/>
            <w:sz w:val="22"/>
            <w:szCs w:val="22"/>
            <w:shd w:val="clear" w:color="auto" w:fill="FFFFFF"/>
            <w:lang w:eastAsia="nl-NL"/>
            <w14:ligatures w14:val="none"/>
          </w:rPr>
          <w:t>https://b.socrative.com/teacher/#import-quiz/78189145</w:t>
        </w:r>
      </w:hyperlink>
      <w:r w:rsidRPr="00864DE7">
        <w:rPr>
          <w:rFonts w:ascii="Aptos" w:eastAsia="Times New Roman" w:hAnsi="Aptos" w:cs="Times New Roman"/>
          <w:color w:val="000000" w:themeColor="text1"/>
          <w:kern w:val="0"/>
          <w:sz w:val="22"/>
          <w:szCs w:val="22"/>
          <w:shd w:val="clear" w:color="auto" w:fill="FFFFFF"/>
          <w:lang w:eastAsia="nl-NL"/>
          <w14:ligatures w14:val="none"/>
        </w:rPr>
        <w:t xml:space="preserve"> </w:t>
      </w:r>
    </w:p>
    <w:p w14:paraId="25C263AE" w14:textId="77777777" w:rsidR="00A95C30" w:rsidRDefault="00A95C30" w:rsidP="00F12CC7">
      <w:pPr>
        <w:spacing w:after="0" w:line="240" w:lineRule="auto"/>
        <w:rPr>
          <w:rFonts w:ascii="Aptos" w:eastAsia="Times New Roman" w:hAnsi="Aptos" w:cs="Times New Roman"/>
          <w:color w:val="000000" w:themeColor="text1"/>
          <w:kern w:val="0"/>
          <w:sz w:val="22"/>
          <w:szCs w:val="22"/>
          <w:shd w:val="clear" w:color="auto" w:fill="FFFFFF"/>
          <w:lang w:eastAsia="nl-NL"/>
          <w14:ligatures w14:val="none"/>
        </w:rPr>
      </w:pPr>
    </w:p>
    <w:p w14:paraId="616B20B3" w14:textId="7639E2E5" w:rsidR="00F12CC7" w:rsidRPr="00A95C30" w:rsidRDefault="00F12CC7" w:rsidP="00F12CC7">
      <w:pPr>
        <w:spacing w:after="0" w:line="240" w:lineRule="auto"/>
        <w:rPr>
          <w:rFonts w:ascii="Aptos" w:eastAsia="Times New Roman" w:hAnsi="Aptos" w:cs="Times New Roman"/>
          <w:color w:val="000000" w:themeColor="text1"/>
          <w:kern w:val="0"/>
          <w:sz w:val="22"/>
          <w:szCs w:val="22"/>
          <w:shd w:val="clear" w:color="auto" w:fill="FFFFFF"/>
          <w:lang w:eastAsia="nl-NL"/>
          <w14:ligatures w14:val="none"/>
        </w:rPr>
      </w:pPr>
      <w:r w:rsidRPr="00A95C30">
        <w:rPr>
          <w:rFonts w:ascii="Aptos" w:eastAsia="Times New Roman" w:hAnsi="Aptos" w:cs="Times New Roman"/>
          <w:color w:val="000000" w:themeColor="text1"/>
          <w:kern w:val="0"/>
          <w:sz w:val="22"/>
          <w:szCs w:val="22"/>
          <w:shd w:val="clear" w:color="auto" w:fill="FFFFFF"/>
          <w:lang w:eastAsia="nl-NL"/>
          <w14:ligatures w14:val="none"/>
        </w:rPr>
        <w:t xml:space="preserve">Het Engelstalige bronmateriaal is ontwikkelt door The </w:t>
      </w:r>
      <w:r w:rsidRPr="00E2592C">
        <w:rPr>
          <w:rFonts w:ascii="Aptos" w:eastAsia="Times New Roman" w:hAnsi="Aptos" w:cs="Times New Roman"/>
          <w:color w:val="000000" w:themeColor="text1"/>
          <w:kern w:val="0"/>
          <w:sz w:val="22"/>
          <w:szCs w:val="22"/>
          <w:shd w:val="clear" w:color="auto" w:fill="FFFFFF"/>
          <w:lang w:eastAsia="nl-NL"/>
          <w14:ligatures w14:val="none"/>
        </w:rPr>
        <w:t xml:space="preserve">University of York </w:t>
      </w:r>
      <w:proofErr w:type="spellStart"/>
      <w:r w:rsidRPr="00E2592C">
        <w:rPr>
          <w:rFonts w:ascii="Aptos" w:eastAsia="Times New Roman" w:hAnsi="Aptos" w:cs="Times New Roman"/>
          <w:color w:val="000000" w:themeColor="text1"/>
          <w:kern w:val="0"/>
          <w:sz w:val="22"/>
          <w:szCs w:val="22"/>
          <w:shd w:val="clear" w:color="auto" w:fill="FFFFFF"/>
          <w:lang w:eastAsia="nl-NL"/>
          <w14:ligatures w14:val="none"/>
        </w:rPr>
        <w:t>Science</w:t>
      </w:r>
      <w:proofErr w:type="spellEnd"/>
      <w:r w:rsidRPr="00E2592C">
        <w:rPr>
          <w:rFonts w:ascii="Aptos" w:eastAsia="Times New Roman" w:hAnsi="Aptos" w:cs="Times New Roman"/>
          <w:color w:val="000000" w:themeColor="text1"/>
          <w:kern w:val="0"/>
          <w:sz w:val="22"/>
          <w:szCs w:val="22"/>
          <w:shd w:val="clear" w:color="auto" w:fill="FFFFFF"/>
          <w:lang w:eastAsia="nl-NL"/>
          <w14:ligatures w14:val="none"/>
        </w:rPr>
        <w:t xml:space="preserve"> </w:t>
      </w:r>
      <w:proofErr w:type="spellStart"/>
      <w:r w:rsidRPr="00E2592C">
        <w:rPr>
          <w:rFonts w:ascii="Aptos" w:eastAsia="Times New Roman" w:hAnsi="Aptos" w:cs="Times New Roman"/>
          <w:color w:val="000000" w:themeColor="text1"/>
          <w:kern w:val="0"/>
          <w:sz w:val="22"/>
          <w:szCs w:val="22"/>
          <w:shd w:val="clear" w:color="auto" w:fill="FFFFFF"/>
          <w:lang w:eastAsia="nl-NL"/>
          <w14:ligatures w14:val="none"/>
        </w:rPr>
        <w:t>Education</w:t>
      </w:r>
      <w:proofErr w:type="spellEnd"/>
      <w:r w:rsidRPr="00E2592C">
        <w:rPr>
          <w:rFonts w:ascii="Aptos" w:eastAsia="Times New Roman" w:hAnsi="Aptos" w:cs="Times New Roman"/>
          <w:color w:val="000000" w:themeColor="text1"/>
          <w:kern w:val="0"/>
          <w:sz w:val="22"/>
          <w:szCs w:val="22"/>
          <w:shd w:val="clear" w:color="auto" w:fill="FFFFFF"/>
          <w:lang w:eastAsia="nl-NL"/>
          <w14:ligatures w14:val="none"/>
        </w:rPr>
        <w:t xml:space="preserve"> Group</w:t>
      </w:r>
      <w:r w:rsidRPr="00A95C30">
        <w:rPr>
          <w:rFonts w:ascii="Aptos" w:eastAsia="Times New Roman" w:hAnsi="Aptos" w:cs="Times New Roman"/>
          <w:color w:val="000000" w:themeColor="text1"/>
          <w:kern w:val="0"/>
          <w:sz w:val="22"/>
          <w:szCs w:val="22"/>
          <w:shd w:val="clear" w:color="auto" w:fill="FFFFFF"/>
          <w:lang w:eastAsia="nl-NL"/>
          <w14:ligatures w14:val="none"/>
        </w:rPr>
        <w:t xml:space="preserve"> en beschikbaar via</w:t>
      </w:r>
      <w:r w:rsidRPr="00E2592C">
        <w:rPr>
          <w:rFonts w:ascii="Aptos" w:eastAsia="Times New Roman" w:hAnsi="Aptos" w:cs="Times New Roman"/>
          <w:color w:val="000000" w:themeColor="text1"/>
          <w:kern w:val="0"/>
          <w:sz w:val="22"/>
          <w:szCs w:val="22"/>
          <w:shd w:val="clear" w:color="auto" w:fill="FFFFFF"/>
          <w:lang w:eastAsia="nl-NL"/>
          <w14:ligatures w14:val="none"/>
        </w:rPr>
        <w:t> </w:t>
      </w:r>
      <w:hyperlink r:id="rId12" w:history="1">
        <w:r w:rsidRPr="00A95C30">
          <w:rPr>
            <w:rStyle w:val="Hyperlink"/>
            <w:rFonts w:ascii="Aptos" w:eastAsia="Times New Roman" w:hAnsi="Aptos" w:cs="Times New Roman"/>
            <w:color w:val="000000" w:themeColor="text1"/>
            <w:kern w:val="0"/>
            <w:sz w:val="22"/>
            <w:szCs w:val="22"/>
            <w:shd w:val="clear" w:color="auto" w:fill="FFFFFF"/>
            <w:lang w:eastAsia="nl-NL"/>
            <w14:ligatures w14:val="none"/>
          </w:rPr>
          <w:t>www.BestEvidenceScienceTeaching.org</w:t>
        </w:r>
      </w:hyperlink>
    </w:p>
    <w:p w14:paraId="1C5FE407" w14:textId="28EA9888" w:rsidR="00D70997" w:rsidRPr="00D70997" w:rsidRDefault="00D70997" w:rsidP="00D70997">
      <w:pPr>
        <w:rPr>
          <w:color w:val="FF0000"/>
        </w:rPr>
      </w:pPr>
    </w:p>
    <w:sectPr w:rsidR="00D70997" w:rsidRPr="00D70997" w:rsidSect="00EB4E9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E0D9" w14:textId="77777777" w:rsidR="00E2592C" w:rsidRDefault="00E2592C" w:rsidP="00E2592C">
      <w:pPr>
        <w:spacing w:after="0" w:line="240" w:lineRule="auto"/>
      </w:pPr>
      <w:r>
        <w:separator/>
      </w:r>
    </w:p>
  </w:endnote>
  <w:endnote w:type="continuationSeparator" w:id="0">
    <w:p w14:paraId="700BA380" w14:textId="77777777" w:rsidR="00E2592C" w:rsidRDefault="00E2592C" w:rsidP="00E2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85DE" w14:textId="77777777" w:rsidR="00E2592C" w:rsidRDefault="00E2592C" w:rsidP="00E2592C">
      <w:pPr>
        <w:spacing w:after="0" w:line="240" w:lineRule="auto"/>
      </w:pPr>
      <w:r>
        <w:separator/>
      </w:r>
    </w:p>
  </w:footnote>
  <w:footnote w:type="continuationSeparator" w:id="0">
    <w:p w14:paraId="59C2F806" w14:textId="77777777" w:rsidR="00E2592C" w:rsidRDefault="00E2592C" w:rsidP="00E259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1BA"/>
    <w:multiLevelType w:val="hybridMultilevel"/>
    <w:tmpl w:val="D58E5D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C61F8"/>
    <w:multiLevelType w:val="hybridMultilevel"/>
    <w:tmpl w:val="DF543E9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7C488B"/>
    <w:multiLevelType w:val="hybridMultilevel"/>
    <w:tmpl w:val="D58E5D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B33767"/>
    <w:multiLevelType w:val="hybridMultilevel"/>
    <w:tmpl w:val="1CA43E5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AFE3168"/>
    <w:multiLevelType w:val="hybridMultilevel"/>
    <w:tmpl w:val="D58E5D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4218B"/>
    <w:multiLevelType w:val="hybridMultilevel"/>
    <w:tmpl w:val="D58E5D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F125FD"/>
    <w:multiLevelType w:val="hybridMultilevel"/>
    <w:tmpl w:val="DF543E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737103"/>
    <w:multiLevelType w:val="hybridMultilevel"/>
    <w:tmpl w:val="D58E5D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30051"/>
    <w:multiLevelType w:val="hybridMultilevel"/>
    <w:tmpl w:val="D58E5D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996593"/>
    <w:multiLevelType w:val="hybridMultilevel"/>
    <w:tmpl w:val="D58E5D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EF6DD6"/>
    <w:multiLevelType w:val="hybridMultilevel"/>
    <w:tmpl w:val="CF78B0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38B1445"/>
    <w:multiLevelType w:val="multilevel"/>
    <w:tmpl w:val="9DFC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579CF"/>
    <w:multiLevelType w:val="hybridMultilevel"/>
    <w:tmpl w:val="D58E5D1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CC3362"/>
    <w:multiLevelType w:val="hybridMultilevel"/>
    <w:tmpl w:val="A2DEA9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D2B5B23"/>
    <w:multiLevelType w:val="hybridMultilevel"/>
    <w:tmpl w:val="D58E5D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B83B35"/>
    <w:multiLevelType w:val="hybridMultilevel"/>
    <w:tmpl w:val="D58E5D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953B29"/>
    <w:multiLevelType w:val="hybridMultilevel"/>
    <w:tmpl w:val="D58E5D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194CB4"/>
    <w:multiLevelType w:val="hybridMultilevel"/>
    <w:tmpl w:val="FB8026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01475131">
    <w:abstractNumId w:val="12"/>
  </w:num>
  <w:num w:numId="2" w16cid:durableId="1188761169">
    <w:abstractNumId w:val="7"/>
  </w:num>
  <w:num w:numId="3" w16cid:durableId="446510968">
    <w:abstractNumId w:val="14"/>
  </w:num>
  <w:num w:numId="4" w16cid:durableId="999623896">
    <w:abstractNumId w:val="1"/>
  </w:num>
  <w:num w:numId="5" w16cid:durableId="270206702">
    <w:abstractNumId w:val="6"/>
  </w:num>
  <w:num w:numId="6" w16cid:durableId="781998662">
    <w:abstractNumId w:val="15"/>
  </w:num>
  <w:num w:numId="7" w16cid:durableId="1924559294">
    <w:abstractNumId w:val="13"/>
  </w:num>
  <w:num w:numId="8" w16cid:durableId="807669903">
    <w:abstractNumId w:val="10"/>
  </w:num>
  <w:num w:numId="9" w16cid:durableId="1188064366">
    <w:abstractNumId w:val="3"/>
  </w:num>
  <w:num w:numId="10" w16cid:durableId="1932205162">
    <w:abstractNumId w:val="9"/>
  </w:num>
  <w:num w:numId="11" w16cid:durableId="817186435">
    <w:abstractNumId w:val="2"/>
  </w:num>
  <w:num w:numId="12" w16cid:durableId="1205362091">
    <w:abstractNumId w:val="8"/>
  </w:num>
  <w:num w:numId="13" w16cid:durableId="34693848">
    <w:abstractNumId w:val="5"/>
  </w:num>
  <w:num w:numId="14" w16cid:durableId="1210262700">
    <w:abstractNumId w:val="16"/>
  </w:num>
  <w:num w:numId="15" w16cid:durableId="430010272">
    <w:abstractNumId w:val="0"/>
  </w:num>
  <w:num w:numId="16" w16cid:durableId="531263419">
    <w:abstractNumId w:val="4"/>
  </w:num>
  <w:num w:numId="17" w16cid:durableId="1495221769">
    <w:abstractNumId w:val="17"/>
  </w:num>
  <w:num w:numId="18" w16cid:durableId="1176576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83"/>
    <w:rsid w:val="00003E40"/>
    <w:rsid w:val="00022CFB"/>
    <w:rsid w:val="000B0F71"/>
    <w:rsid w:val="000B53D8"/>
    <w:rsid w:val="00163765"/>
    <w:rsid w:val="00247B75"/>
    <w:rsid w:val="002B7F65"/>
    <w:rsid w:val="00361774"/>
    <w:rsid w:val="003D3D13"/>
    <w:rsid w:val="003E3FC8"/>
    <w:rsid w:val="004F640F"/>
    <w:rsid w:val="00516BF8"/>
    <w:rsid w:val="00544BDA"/>
    <w:rsid w:val="00694102"/>
    <w:rsid w:val="006E592C"/>
    <w:rsid w:val="00721883"/>
    <w:rsid w:val="00775A00"/>
    <w:rsid w:val="007C36A6"/>
    <w:rsid w:val="00864DE7"/>
    <w:rsid w:val="008F0E46"/>
    <w:rsid w:val="00915F67"/>
    <w:rsid w:val="0093162A"/>
    <w:rsid w:val="00941BA9"/>
    <w:rsid w:val="009B3339"/>
    <w:rsid w:val="009E3D88"/>
    <w:rsid w:val="00A95C30"/>
    <w:rsid w:val="00BB79B4"/>
    <w:rsid w:val="00BF7617"/>
    <w:rsid w:val="00C21F53"/>
    <w:rsid w:val="00C45224"/>
    <w:rsid w:val="00C9723B"/>
    <w:rsid w:val="00D70997"/>
    <w:rsid w:val="00DB28A4"/>
    <w:rsid w:val="00DC5619"/>
    <w:rsid w:val="00E2592C"/>
    <w:rsid w:val="00EB4E99"/>
    <w:rsid w:val="00EE753F"/>
    <w:rsid w:val="00F12CC7"/>
    <w:rsid w:val="00F957BD"/>
    <w:rsid w:val="00FB262C"/>
    <w:rsid w:val="00FC53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E9B603"/>
  <w15:chartTrackingRefBased/>
  <w15:docId w15:val="{0BA883B2-32D6-4287-B502-C0301D9A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1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1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18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18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18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18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18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18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18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18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18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18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18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18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18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18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18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1883"/>
    <w:rPr>
      <w:rFonts w:eastAsiaTheme="majorEastAsia" w:cstheme="majorBidi"/>
      <w:color w:val="272727" w:themeColor="text1" w:themeTint="D8"/>
    </w:rPr>
  </w:style>
  <w:style w:type="paragraph" w:styleId="Titel">
    <w:name w:val="Title"/>
    <w:basedOn w:val="Standaard"/>
    <w:next w:val="Standaard"/>
    <w:link w:val="TitelChar"/>
    <w:uiPriority w:val="10"/>
    <w:qFormat/>
    <w:rsid w:val="00721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18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18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18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18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1883"/>
    <w:rPr>
      <w:i/>
      <w:iCs/>
      <w:color w:val="404040" w:themeColor="text1" w:themeTint="BF"/>
    </w:rPr>
  </w:style>
  <w:style w:type="paragraph" w:styleId="Lijstalinea">
    <w:name w:val="List Paragraph"/>
    <w:basedOn w:val="Standaard"/>
    <w:uiPriority w:val="34"/>
    <w:qFormat/>
    <w:rsid w:val="00721883"/>
    <w:pPr>
      <w:ind w:left="720"/>
      <w:contextualSpacing/>
    </w:pPr>
  </w:style>
  <w:style w:type="character" w:styleId="Intensievebenadrukking">
    <w:name w:val="Intense Emphasis"/>
    <w:basedOn w:val="Standaardalinea-lettertype"/>
    <w:uiPriority w:val="21"/>
    <w:qFormat/>
    <w:rsid w:val="00721883"/>
    <w:rPr>
      <w:i/>
      <w:iCs/>
      <w:color w:val="0F4761" w:themeColor="accent1" w:themeShade="BF"/>
    </w:rPr>
  </w:style>
  <w:style w:type="paragraph" w:styleId="Duidelijkcitaat">
    <w:name w:val="Intense Quote"/>
    <w:basedOn w:val="Standaard"/>
    <w:next w:val="Standaard"/>
    <w:link w:val="DuidelijkcitaatChar"/>
    <w:uiPriority w:val="30"/>
    <w:qFormat/>
    <w:rsid w:val="00721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1883"/>
    <w:rPr>
      <w:i/>
      <w:iCs/>
      <w:color w:val="0F4761" w:themeColor="accent1" w:themeShade="BF"/>
    </w:rPr>
  </w:style>
  <w:style w:type="character" w:styleId="Intensieveverwijzing">
    <w:name w:val="Intense Reference"/>
    <w:basedOn w:val="Standaardalinea-lettertype"/>
    <w:uiPriority w:val="32"/>
    <w:qFormat/>
    <w:rsid w:val="00721883"/>
    <w:rPr>
      <w:b/>
      <w:bCs/>
      <w:smallCaps/>
      <w:color w:val="0F4761" w:themeColor="accent1" w:themeShade="BF"/>
      <w:spacing w:val="5"/>
    </w:rPr>
  </w:style>
  <w:style w:type="paragraph" w:styleId="Koptekst">
    <w:name w:val="header"/>
    <w:basedOn w:val="Standaard"/>
    <w:link w:val="KoptekstChar"/>
    <w:uiPriority w:val="99"/>
    <w:unhideWhenUsed/>
    <w:rsid w:val="00E259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92C"/>
  </w:style>
  <w:style w:type="paragraph" w:styleId="Voettekst">
    <w:name w:val="footer"/>
    <w:basedOn w:val="Standaard"/>
    <w:link w:val="VoettekstChar"/>
    <w:uiPriority w:val="99"/>
    <w:unhideWhenUsed/>
    <w:rsid w:val="00E259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92C"/>
  </w:style>
  <w:style w:type="character" w:styleId="Hyperlink">
    <w:name w:val="Hyperlink"/>
    <w:basedOn w:val="Standaardalinea-lettertype"/>
    <w:uiPriority w:val="99"/>
    <w:unhideWhenUsed/>
    <w:rsid w:val="00E2592C"/>
    <w:rPr>
      <w:color w:val="467886" w:themeColor="hyperlink"/>
      <w:u w:val="single"/>
    </w:rPr>
  </w:style>
  <w:style w:type="character" w:styleId="Onopgelostemelding">
    <w:name w:val="Unresolved Mention"/>
    <w:basedOn w:val="Standaardalinea-lettertype"/>
    <w:uiPriority w:val="99"/>
    <w:semiHidden/>
    <w:unhideWhenUsed/>
    <w:rsid w:val="00E2592C"/>
    <w:rPr>
      <w:color w:val="605E5C"/>
      <w:shd w:val="clear" w:color="auto" w:fill="E1DFDD"/>
    </w:rPr>
  </w:style>
  <w:style w:type="character" w:styleId="GevolgdeHyperlink">
    <w:name w:val="FollowedHyperlink"/>
    <w:basedOn w:val="Standaardalinea-lettertype"/>
    <w:uiPriority w:val="99"/>
    <w:semiHidden/>
    <w:unhideWhenUsed/>
    <w:rsid w:val="00915F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9650">
      <w:bodyDiv w:val="1"/>
      <w:marLeft w:val="0"/>
      <w:marRight w:val="0"/>
      <w:marTop w:val="0"/>
      <w:marBottom w:val="0"/>
      <w:divBdr>
        <w:top w:val="none" w:sz="0" w:space="0" w:color="auto"/>
        <w:left w:val="none" w:sz="0" w:space="0" w:color="auto"/>
        <w:bottom w:val="none" w:sz="0" w:space="0" w:color="auto"/>
        <w:right w:val="none" w:sz="0" w:space="0" w:color="auto"/>
      </w:divBdr>
    </w:div>
    <w:div w:id="711928859">
      <w:bodyDiv w:val="1"/>
      <w:marLeft w:val="0"/>
      <w:marRight w:val="0"/>
      <w:marTop w:val="0"/>
      <w:marBottom w:val="0"/>
      <w:divBdr>
        <w:top w:val="none" w:sz="0" w:space="0" w:color="auto"/>
        <w:left w:val="none" w:sz="0" w:space="0" w:color="auto"/>
        <w:bottom w:val="none" w:sz="0" w:space="0" w:color="auto"/>
        <w:right w:val="none" w:sz="0" w:space="0" w:color="auto"/>
      </w:divBdr>
    </w:div>
    <w:div w:id="845824783">
      <w:bodyDiv w:val="1"/>
      <w:marLeft w:val="0"/>
      <w:marRight w:val="0"/>
      <w:marTop w:val="0"/>
      <w:marBottom w:val="0"/>
      <w:divBdr>
        <w:top w:val="none" w:sz="0" w:space="0" w:color="auto"/>
        <w:left w:val="none" w:sz="0" w:space="0" w:color="auto"/>
        <w:bottom w:val="none" w:sz="0" w:space="0" w:color="auto"/>
        <w:right w:val="none" w:sz="0" w:space="0" w:color="auto"/>
      </w:divBdr>
    </w:div>
    <w:div w:id="946546484">
      <w:bodyDiv w:val="1"/>
      <w:marLeft w:val="0"/>
      <w:marRight w:val="0"/>
      <w:marTop w:val="0"/>
      <w:marBottom w:val="0"/>
      <w:divBdr>
        <w:top w:val="none" w:sz="0" w:space="0" w:color="auto"/>
        <w:left w:val="none" w:sz="0" w:space="0" w:color="auto"/>
        <w:bottom w:val="none" w:sz="0" w:space="0" w:color="auto"/>
        <w:right w:val="none" w:sz="0" w:space="0" w:color="auto"/>
      </w:divBdr>
    </w:div>
    <w:div w:id="1220635173">
      <w:bodyDiv w:val="1"/>
      <w:marLeft w:val="0"/>
      <w:marRight w:val="0"/>
      <w:marTop w:val="0"/>
      <w:marBottom w:val="0"/>
      <w:divBdr>
        <w:top w:val="none" w:sz="0" w:space="0" w:color="auto"/>
        <w:left w:val="none" w:sz="0" w:space="0" w:color="auto"/>
        <w:bottom w:val="none" w:sz="0" w:space="0" w:color="auto"/>
        <w:right w:val="none" w:sz="0" w:space="0" w:color="auto"/>
      </w:divBdr>
    </w:div>
    <w:div w:id="1526215296">
      <w:bodyDiv w:val="1"/>
      <w:marLeft w:val="0"/>
      <w:marRight w:val="0"/>
      <w:marTop w:val="0"/>
      <w:marBottom w:val="0"/>
      <w:divBdr>
        <w:top w:val="none" w:sz="0" w:space="0" w:color="auto"/>
        <w:left w:val="none" w:sz="0" w:space="0" w:color="auto"/>
        <w:bottom w:val="none" w:sz="0" w:space="0" w:color="auto"/>
        <w:right w:val="none" w:sz="0" w:space="0" w:color="auto"/>
      </w:divBdr>
    </w:div>
    <w:div w:id="1657762167">
      <w:bodyDiv w:val="1"/>
      <w:marLeft w:val="0"/>
      <w:marRight w:val="0"/>
      <w:marTop w:val="0"/>
      <w:marBottom w:val="0"/>
      <w:divBdr>
        <w:top w:val="none" w:sz="0" w:space="0" w:color="auto"/>
        <w:left w:val="none" w:sz="0" w:space="0" w:color="auto"/>
        <w:bottom w:val="none" w:sz="0" w:space="0" w:color="auto"/>
        <w:right w:val="none" w:sz="0" w:space="0" w:color="auto"/>
      </w:divBdr>
    </w:div>
    <w:div w:id="1848251518">
      <w:bodyDiv w:val="1"/>
      <w:marLeft w:val="0"/>
      <w:marRight w:val="0"/>
      <w:marTop w:val="0"/>
      <w:marBottom w:val="0"/>
      <w:divBdr>
        <w:top w:val="none" w:sz="0" w:space="0" w:color="auto"/>
        <w:left w:val="none" w:sz="0" w:space="0" w:color="auto"/>
        <w:bottom w:val="none" w:sz="0" w:space="0" w:color="auto"/>
        <w:right w:val="none" w:sz="0" w:space="0" w:color="auto"/>
      </w:divBdr>
    </w:div>
    <w:div w:id="21209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estEvidenceScienceTeach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socrative.com/teacher/" TargetMode="External"/><Relationship Id="rId5" Type="http://schemas.openxmlformats.org/officeDocument/2006/relationships/footnotes" Target="footnotes.xml"/><Relationship Id="rId10" Type="http://schemas.openxmlformats.org/officeDocument/2006/relationships/hyperlink" Target="https://creativecommons.org/licenses/by-sa/4.0/deed.n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482</Words>
  <Characters>2411</Characters>
  <Application>Microsoft Office Word</Application>
  <DocSecurity>0</DocSecurity>
  <Lines>83</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Faes</dc:creator>
  <cp:keywords/>
  <dc:description/>
  <cp:lastModifiedBy>Sofie Faes</cp:lastModifiedBy>
  <cp:revision>12</cp:revision>
  <cp:lastPrinted>2025-01-30T08:44:00Z</cp:lastPrinted>
  <dcterms:created xsi:type="dcterms:W3CDTF">2024-10-06T09:18:00Z</dcterms:created>
  <dcterms:modified xsi:type="dcterms:W3CDTF">2025-10-20T07:37:00Z</dcterms:modified>
</cp:coreProperties>
</file>